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4A0"/>
      </w:tblPr>
      <w:tblGrid>
        <w:gridCol w:w="3828"/>
        <w:gridCol w:w="5812"/>
      </w:tblGrid>
      <w:tr w:rsidR="000D6E84" w:rsidRPr="009D5E38" w:rsidTr="003D40B8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6DC" w:rsidRDefault="000D6E84" w:rsidP="003F36DC">
            <w:pPr>
              <w:jc w:val="center"/>
              <w:rPr>
                <w:rFonts w:asciiTheme="minorHAnsi" w:hAnsiTheme="minorHAnsi" w:cstheme="minorHAnsi"/>
                <w:b/>
                <w:bCs/>
                <w:color w:val="1D1B11"/>
              </w:rPr>
            </w:pP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>ΣΤΟΙΧΕΙΑ ΠΡΟΤΕΙΝΟΜΕΝ</w:t>
            </w:r>
            <w:r w:rsidR="003F36DC">
              <w:rPr>
                <w:rFonts w:asciiTheme="minorHAnsi" w:hAnsiTheme="minorHAnsi" w:cstheme="minorHAnsi"/>
                <w:b/>
                <w:bCs/>
                <w:color w:val="1D1B11"/>
              </w:rPr>
              <w:t>ΗΣ ΠΡΑΞΗΣ</w:t>
            </w: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 xml:space="preserve"> </w:t>
            </w:r>
            <w:r w:rsidR="003F36DC">
              <w:rPr>
                <w:rFonts w:asciiTheme="minorHAnsi" w:hAnsiTheme="minorHAnsi" w:cstheme="minorHAnsi"/>
                <w:b/>
                <w:bCs/>
                <w:color w:val="1D1B11"/>
              </w:rPr>
              <w:t>(</w:t>
            </w: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>ΕΡΓΟΥ</w:t>
            </w:r>
            <w:r>
              <w:rPr>
                <w:rFonts w:asciiTheme="minorHAnsi" w:hAnsiTheme="minorHAnsi" w:cstheme="minorHAnsi"/>
                <w:b/>
                <w:bCs/>
                <w:color w:val="1D1B11"/>
              </w:rPr>
              <w:t xml:space="preserve"> </w:t>
            </w: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1D1B11"/>
              </w:rPr>
              <w:t xml:space="preserve"> </w:t>
            </w: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>ΜΕΛΕΤΗΣ</w:t>
            </w:r>
            <w:r w:rsidR="003F36DC">
              <w:rPr>
                <w:rFonts w:asciiTheme="minorHAnsi" w:hAnsiTheme="minorHAnsi" w:cstheme="minorHAnsi"/>
                <w:b/>
                <w:bCs/>
                <w:color w:val="1D1B11"/>
              </w:rPr>
              <w:t xml:space="preserve">) </w:t>
            </w:r>
          </w:p>
          <w:p w:rsidR="000D6E84" w:rsidRPr="009E476F" w:rsidRDefault="003F36DC" w:rsidP="003F36DC">
            <w:pPr>
              <w:jc w:val="center"/>
              <w:rPr>
                <w:rFonts w:asciiTheme="minorHAnsi" w:hAnsiTheme="minorHAnsi" w:cstheme="minorHAnsi"/>
                <w:b/>
                <w:bCs/>
                <w:color w:val="1D1B11"/>
              </w:rPr>
            </w:pPr>
            <w:r>
              <w:rPr>
                <w:rFonts w:asciiTheme="minorHAnsi" w:hAnsiTheme="minorHAnsi" w:cstheme="minorHAnsi"/>
                <w:b/>
                <w:bCs/>
                <w:color w:val="1D1B11"/>
              </w:rPr>
              <w:t>ΓΙΑ ΕΝΤΑΞΗ ΣΤΟ ΤΠΑ-ΥπΑΑΤ</w:t>
            </w:r>
            <w:r w:rsidR="000D6E84">
              <w:rPr>
                <w:rFonts w:asciiTheme="minorHAnsi" w:hAnsiTheme="minorHAnsi" w:cstheme="minorHAnsi"/>
                <w:b/>
                <w:bCs/>
                <w:color w:val="1D1B11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5B9" w:rsidRDefault="004045B9" w:rsidP="004045B9">
            <w:pPr>
              <w:rPr>
                <w:rFonts w:asciiTheme="minorHAnsi" w:hAnsiTheme="minorHAnsi" w:cstheme="minorHAnsi"/>
                <w:b/>
                <w:iCs/>
              </w:rPr>
            </w:pPr>
          </w:p>
          <w:p w:rsidR="000D6E84" w:rsidRPr="00072FBE" w:rsidRDefault="000D6E84" w:rsidP="004045B9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Α/Α</w:t>
            </w:r>
            <w:r w:rsidR="004045B9">
              <w:rPr>
                <w:rStyle w:val="a4"/>
                <w:rFonts w:asciiTheme="minorHAnsi" w:hAnsiTheme="minorHAnsi" w:cstheme="minorHAnsi"/>
                <w:b/>
                <w:iCs/>
                <w:sz w:val="22"/>
                <w:szCs w:val="22"/>
              </w:rPr>
              <w:footnoteReference w:id="1"/>
            </w:r>
            <w:r w:rsidRPr="00072FB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404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Α. ΣΤΟΙΧΕΙΑ ΔΙΚΑΙΟΥΧΩΝ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Ε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ΜΠΛΕΚΟΜΕΝΩΝ ΦΟΡΕΩΝ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ΚΥΡΙΟΣ ΤΗΣ ΠΡΑΞΗΣ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ΕΡΓΟΥ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bookmarkStart w:id="0" w:name="RANGE!A6"/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ΦΟΡΕΑΣ ΥΛΟΠΟΙΗΣΗΣ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ΔΙΚΑΙΟΥΧΟΣ</w:t>
            </w:r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ΚΩΔΙΚΟΣ ΔΙΚΑΙΟΥΧΟΥ ΣΤΟ ΟΠΣ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(αν υπάρχει)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ΦΟΡΕΑΣ ΧΡΗΜΑΤΟΔΟΤΗΣΗΣ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ΦΟΡΕΑΣ ΛΕΙΤΟΥΡΓΙΑΣ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ΑΡΜΟΔΙΟΣ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ΣΤΟΙΧΕΙΑ ΕΠΙΚΟΙΝΩΝΙΑΣ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Β. ΤΑΥΤΟΤΗΤΑ ΤΗΣ ΠΡΑΞΗΣ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045B9" w:rsidRPr="009D5E38" w:rsidTr="004045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045B9" w:rsidRPr="00072FBE" w:rsidRDefault="004045B9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ΤΙΤΛΟΣ ΤΟΥ ΕΡΓΟΥ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045B9" w:rsidRPr="004045B9" w:rsidRDefault="004045B9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ΤΥΠΟΣ ΠΡΑΞΗΣ (Έργο,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ελέτη, ΤΒ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ΣΔΙΤ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CF2C53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ΑΦΟΡΑ ΚΡΑΤΙΚΗ ΕΝΙΣΧΥΣΗ </w:t>
            </w:r>
            <w:r w:rsidR="00CF2C53" w:rsidRPr="00D51BAC">
              <w:rPr>
                <w:rFonts w:asciiTheme="minorHAnsi" w:hAnsiTheme="minorHAnsi" w:cstheme="minorHAnsi"/>
                <w:sz w:val="22"/>
                <w:szCs w:val="22"/>
              </w:rPr>
              <w:t>( με την έννοια της Κ.Ε όπως αν</w:t>
            </w:r>
            <w:r w:rsidR="00CF2C53" w:rsidRPr="00D51BAC">
              <w:rPr>
                <w:rFonts w:asciiTheme="minorHAnsi" w:hAnsiTheme="minorHAnsi" w:cstheme="minorHAnsi"/>
                <w:i/>
                <w:sz w:val="22"/>
                <w:szCs w:val="22"/>
              </w:rPr>
              <w:t>α</w:t>
            </w:r>
            <w:r w:rsidR="00CF2C53" w:rsidRPr="00D51BAC">
              <w:rPr>
                <w:rFonts w:asciiTheme="minorHAnsi" w:hAnsiTheme="minorHAnsi" w:cstheme="minorHAnsi"/>
                <w:sz w:val="22"/>
                <w:szCs w:val="22"/>
              </w:rPr>
              <w:t>φέρεται στο άρθρο 107 της ΣΛΕΕ</w:t>
            </w:r>
            <w:r w:rsidR="00CF2C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CF2C53" w:rsidP="003D40B8">
            <w:pPr>
              <w:rPr>
                <w:rFonts w:ascii="Calibri" w:hAnsi="Calibri" w:cs="Calibr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Ο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ΧΙ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ΧΩΡΟΘΕΤΗΣΗ ΠΡΑΞΗΣ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ΦΥΣΙΚΟ ΑΝΤΙΚΕΙΜΕΝΟ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D6E84" w:rsidRDefault="000D6E84" w:rsidP="00CF2C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ΣΧΕΤΙΖΕΤΑΙ ΜΕ ΗΔΗ ΕΝΤΑΓΜΕΝΗ ΠΡΑΞΗ ΣΤΟ ΤΠΑ – ΥΠΑΑΤ; Αν ναι, σε ποιο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MIS</w:t>
            </w:r>
            <w:r w:rsidR="00CF2C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ΣΧΕΤΙΖΕΤΑΙ ΜΕ ΗΔΗ ΕΝΤΑΓΜΕΝΗ ΠΡΑΞΗ ΣΕ ΑΛΛΟ ΠΡΟΓΡΑΜΜΑ; Αν ναι σε ποιο</w:t>
            </w:r>
            <w:r w:rsidR="00CE5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με ποιο φυσικό αντικείμενο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και με τι οικονομικά στοιχεία.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ΕΚΤΙΜΩΜΕΝΟ ΧΡΟΝΟΔΙΑΓΡΑΜΜΑ ΥΛΟΠΟΙΗΣΗΣ ΕΡΓΟΥ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Γ. ΣΥΝΑΦΕΙΑ ΠΡΑΞΗΣ ΜΕ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ΤΗΣ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ΣΤΟΧΟΥΣ ΚΑΙ ΤΑ ΑΠΟΤΕΛΕΣΜΑΤΑ ΤΟΥ ΤΠΑ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045B9" w:rsidRPr="009D5E38" w:rsidTr="004045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045B9" w:rsidRPr="00072FBE" w:rsidRDefault="004045B9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ΑΝΑΠΤΥΞΙΑΚΟΣ ΣΤΟΧΟΣ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5B9" w:rsidRPr="00072FBE" w:rsidRDefault="004045B9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ΑΞΟΝΑΣ ΠΡΟΤΕΡΑΙΟΤΗΤΑΣ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ΕΙΔΙΚΟΣ ΑΝΑΠΤΥΞΙΑΚΟΣ ΣΤΟΧΟΣ ΣΤΟ ΤΠΑ (σελ 46-47 στο εγκεκριμένο ΤΠΑ)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D6E84" w:rsidRPr="00072FBE" w:rsidRDefault="000D6E84" w:rsidP="00D451BB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ΠΡΟΤΕΙΝΟΜΕΝΟΣ ΔΕΙΚΤΗΣ ΕΚΡΟΗΣ (</w:t>
            </w:r>
            <w:r w:rsidR="00D45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με βάση τον </w:t>
            </w:r>
            <w:r w:rsidR="00583E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επικαιροποιημένο</w:t>
            </w:r>
            <w:r w:rsidR="00D451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πίνακα Δεικτών του ΕΠΑ)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ΤΕΚΜΗΡΙΩΣΗ ΑΝΑΓΚΑΙΟΤΗΤΑΣ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ΑΝΑΜΕΝΟΜΕΝΑ ΑΠΟΤΕΛΕΣΜΑΤΑ ΠΑΡΕΜΒΑΣΕΩΝ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7808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B7808" w:rsidRDefault="008B7808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ΕΚΤΙΜΩΜΕΝΗ ΗΜΕΡΟΜΗΝΙΑ ΑΝΑΛΗΨΗΣ 1</w:t>
            </w:r>
            <w:r w:rsidRPr="00FE053D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ης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Νο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μικής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Δέ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σμευσης (ΝοΔε)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B9" w:rsidRPr="00072FBE" w:rsidRDefault="00852AB9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ΠΡΟΓΡΑΜΜΑΤΙΣΜΟΣ ΥΛΟΠΟΙΗΣΗΣ ΠΡΑΞΗΣ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ΩΡΙΜΟΤΗΤΑ ΤΟΥ ΠΑ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ΚΑΤΑΛΟΓΟΣ ΥΠΟΕΡΓΩΝ</w:t>
            </w:r>
          </w:p>
        </w:tc>
      </w:tr>
      <w:tr w:rsidR="000D6E84" w:rsidRPr="009D5E38" w:rsidTr="000D6E8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Α/Α</w:t>
            </w:r>
            <w:r w:rsidR="008B78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ΤΙΤΛΟΣ: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</w:t>
            </w: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Π/Υ:</w:t>
            </w:r>
          </w:p>
        </w:tc>
      </w:tr>
      <w:tr w:rsidR="000D6E84" w:rsidRPr="009D5E38" w:rsidTr="000D6E8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ΣΤΑΔΙΟ ΩΡΙΜΟΤΗΤΑΣ (έγκριση μελέτης, οικοδομική άδεια κ.α.)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D6E84" w:rsidRPr="00072FBE" w:rsidRDefault="000D6E84" w:rsidP="008B780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ΕΚΤΙΜΩΜΕΝΗ ΗΜΕΡΟΜΗΝΙΑ ΑΝΑΛΗΨΗΣ </w:t>
            </w:r>
            <w:r w:rsidR="008B7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ΝοΔε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D6E84" w:rsidRPr="00072FBE" w:rsidRDefault="000D6E84" w:rsidP="008B780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ΠΑΡΑΔΟΤΕΑ ΥΠΟΕΡΓΟ</w:t>
            </w:r>
            <w:r w:rsidR="008B7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7808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B7808" w:rsidRDefault="008B7808" w:rsidP="008B78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842874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Α/Α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       </w:t>
            </w: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ΤΙΤΛΟΣ: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</w:t>
            </w: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Π/Υ:</w:t>
            </w:r>
          </w:p>
        </w:tc>
      </w:tr>
      <w:tr w:rsidR="008B7808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B7808" w:rsidRPr="00072FBE" w:rsidRDefault="008B7808" w:rsidP="00842874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ΣΤΑΔΙΟ ΩΡΙΜΟΤΗΤΑΣ (έγκριση μελέτης, οικοδομική άδεια κ.α.)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84287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7808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B7808" w:rsidRDefault="008B7808" w:rsidP="008B780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ΕΚΤΙΜΩΜΕΝΗ ΗΜΕΡΟΜΗΝΙΑ ΑΝΑΛΗΨΗΣ ΝοΔε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7808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B7808" w:rsidRDefault="008B7808" w:rsidP="008B780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ΠΑΡΑΔΟΤΕΑ ΥΠΟΕΡΓΟΥ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7808" w:rsidRPr="009D5E38" w:rsidTr="003D40B8">
        <w:trPr>
          <w:trHeight w:val="30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072FBE" w:rsidRDefault="008B7808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7808" w:rsidRPr="009D5E38" w:rsidTr="003D40B8">
        <w:trPr>
          <w:trHeight w:val="300"/>
        </w:trPr>
        <w:tc>
          <w:tcPr>
            <w:tcW w:w="9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3D4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ΧΡΗΜΑΤΟΔΟΤΙΚΟ ΣΧΕΔΙΟ</w:t>
            </w:r>
          </w:p>
        </w:tc>
      </w:tr>
      <w:tr w:rsidR="008B7808" w:rsidRPr="009D5E38" w:rsidTr="00852A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B7808" w:rsidRPr="00072FBE" w:rsidRDefault="008B7808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ΕΚΤΙΜΩΜΕΝΟΣ ΠΡΟ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Ϋ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ΠΟΛΟΓΙΣΜΟΣ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7808" w:rsidRPr="009D5E38" w:rsidTr="00852A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B7808" w:rsidRPr="00072FBE" w:rsidRDefault="008B7808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ΜΕΘΟΔΟΛΟΓΙΑ ΥΠΟΛΟΓΙΣΜΟΥ ΕΚΤΙΜΩΜΕΝΟΥ ΠΡΟΫΠΟΛΟΓΙΣΜΟΥ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08" w:rsidRPr="009D5E38" w:rsidRDefault="008B7808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05D5C" w:rsidRDefault="00C05D5C"/>
    <w:p w:rsidR="004045B9" w:rsidRDefault="004045B9">
      <w:r w:rsidRPr="00072FBE">
        <w:rPr>
          <w:rFonts w:asciiTheme="minorHAnsi" w:hAnsiTheme="minorHAnsi" w:cstheme="minorHAnsi"/>
          <w:b/>
          <w:iCs/>
          <w:sz w:val="22"/>
          <w:szCs w:val="22"/>
        </w:rPr>
        <w:t>Α/Α</w:t>
      </w:r>
      <w:r>
        <w:rPr>
          <w:rFonts w:asciiTheme="minorHAnsi" w:hAnsiTheme="minorHAnsi" w:cstheme="minorHAnsi"/>
          <w:b/>
          <w:iCs/>
          <w:sz w:val="22"/>
          <w:szCs w:val="22"/>
        </w:rPr>
        <w:t>: 2…</w:t>
      </w:r>
    </w:p>
    <w:sectPr w:rsidR="004045B9" w:rsidSect="00C05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A3" w:rsidRDefault="00E436A3" w:rsidP="004045B9">
      <w:r>
        <w:separator/>
      </w:r>
    </w:p>
  </w:endnote>
  <w:endnote w:type="continuationSeparator" w:id="0">
    <w:p w:rsidR="00E436A3" w:rsidRDefault="00E436A3" w:rsidP="0040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A3" w:rsidRDefault="00E436A3" w:rsidP="004045B9">
      <w:r>
        <w:separator/>
      </w:r>
    </w:p>
  </w:footnote>
  <w:footnote w:type="continuationSeparator" w:id="0">
    <w:p w:rsidR="00E436A3" w:rsidRDefault="00E436A3" w:rsidP="004045B9">
      <w:r>
        <w:continuationSeparator/>
      </w:r>
    </w:p>
  </w:footnote>
  <w:footnote w:id="1">
    <w:p w:rsidR="004045B9" w:rsidRDefault="004045B9">
      <w:pPr>
        <w:pStyle w:val="a3"/>
      </w:pPr>
      <w:r>
        <w:rPr>
          <w:rStyle w:val="a4"/>
        </w:rPr>
        <w:footnoteRef/>
      </w:r>
      <w:r>
        <w:t xml:space="preserve"> </w:t>
      </w:r>
      <w:r w:rsidRPr="00072FB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4045B9">
        <w:rPr>
          <w:rFonts w:asciiTheme="minorHAnsi" w:hAnsiTheme="minorHAnsi" w:cstheme="minorHAnsi"/>
          <w:i/>
          <w:iCs/>
          <w:sz w:val="18"/>
          <w:szCs w:val="18"/>
        </w:rPr>
        <w:t>ιεραρχική κατάταξη σύμφωνα με την αναγκαιότητα)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6E84"/>
    <w:rsid w:val="000D6E84"/>
    <w:rsid w:val="0016122A"/>
    <w:rsid w:val="003F36DC"/>
    <w:rsid w:val="004045B9"/>
    <w:rsid w:val="005231F0"/>
    <w:rsid w:val="00583E28"/>
    <w:rsid w:val="006752F7"/>
    <w:rsid w:val="006D11A9"/>
    <w:rsid w:val="00852AB9"/>
    <w:rsid w:val="008B7808"/>
    <w:rsid w:val="00AC6557"/>
    <w:rsid w:val="00C05D5C"/>
    <w:rsid w:val="00CE5824"/>
    <w:rsid w:val="00CF2C53"/>
    <w:rsid w:val="00D451BB"/>
    <w:rsid w:val="00E4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045B9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045B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4045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16D2E6-3DAF-4BCC-B2A5-BA25BEAF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avasilaki</dc:creator>
  <cp:lastModifiedBy>Υπηρεσία Διαχειρισης ΤΠΑ-ΥπΑΑΤ</cp:lastModifiedBy>
  <cp:revision>9</cp:revision>
  <dcterms:created xsi:type="dcterms:W3CDTF">2024-01-31T09:33:00Z</dcterms:created>
  <dcterms:modified xsi:type="dcterms:W3CDTF">2025-01-31T06:58:00Z</dcterms:modified>
</cp:coreProperties>
</file>