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F0" w:rsidRPr="008925CA" w:rsidRDefault="00217DF0" w:rsidP="00217DF0">
      <w:pPr>
        <w:pStyle w:val="2"/>
        <w:tabs>
          <w:tab w:val="clear" w:pos="567"/>
          <w:tab w:val="left" w:pos="0"/>
        </w:tabs>
        <w:ind w:left="0" w:firstLine="0"/>
        <w:jc w:val="center"/>
        <w:rPr>
          <w:lang w:val="el-GR"/>
        </w:rPr>
      </w:pPr>
      <w:bookmarkStart w:id="0" w:name="_Toc80668120"/>
      <w:r>
        <w:rPr>
          <w:rFonts w:ascii="Calibri" w:hAnsi="Calibri"/>
          <w:lang w:val="el-GR"/>
        </w:rPr>
        <w:t>Υ</w:t>
      </w:r>
      <w:bookmarkEnd w:id="0"/>
      <w:r>
        <w:rPr>
          <w:rFonts w:ascii="Calibri" w:hAnsi="Calibri"/>
          <w:lang w:val="el-GR"/>
        </w:rPr>
        <w:t>ΠΟΔΕΙΓΜΑ ΟΙΚΟΝΟΜΙΚΗΣ ΠΡΟΣΦΟΡΑΣ</w:t>
      </w:r>
    </w:p>
    <w:tbl>
      <w:tblPr>
        <w:tblW w:w="9899" w:type="dxa"/>
        <w:tblInd w:w="-5" w:type="dxa"/>
        <w:tblLayout w:type="fixed"/>
        <w:tblLook w:val="04A0"/>
      </w:tblPr>
      <w:tblGrid>
        <w:gridCol w:w="2674"/>
        <w:gridCol w:w="7225"/>
      </w:tblGrid>
      <w:tr w:rsidR="00217DF0" w:rsidTr="001F2483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Προσφέροντος </w:t>
            </w: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mail: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F0" w:rsidTr="001F2483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Αναθέτουσας  Αρχής      </w:t>
            </w:r>
          </w:p>
        </w:tc>
      </w:tr>
      <w:tr w:rsidR="00217DF0" w:rsidRP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ΥΠΟΥΡΓΕΙΟ ΑΓΡΟΤΙΚΗΣ ΑΝΑΠΤΥΞΗΣ ΚΑΙ ΤΡΟΦΙΜΩΝ</w:t>
            </w: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Δράση / κωδικός ΟΠΣ: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5004055</w:t>
            </w:r>
          </w:p>
        </w:tc>
      </w:tr>
      <w:tr w:rsidR="00217DF0" w:rsidRP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Έργο: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Συλλογή βιολογικών στοιχείων πληθυσμών χελιού σε συγκεκριμένες περιοχές της επικράτειας και καταχώρησή τους σε εθνική βάση δεδομένων στο πλαίσιο υλοποίησης του Εθνικού Προγράμματος Συλλογής Αλιευτικών Δεδομένων.</w:t>
            </w:r>
          </w:p>
        </w:tc>
      </w:tr>
      <w:tr w:rsidR="00217DF0" w:rsidTr="001F2483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F0" w:rsidRDefault="00217DF0" w:rsidP="001F24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Διακήρυξη με αριθμό: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Pr="008925CA" w:rsidRDefault="00217DF0" w:rsidP="001F24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25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3568/</w:t>
            </w:r>
            <w:r w:rsidRPr="008925CA">
              <w:rPr>
                <w:rFonts w:asciiTheme="minorHAnsi" w:hAnsiTheme="minorHAnsi" w:cstheme="minorHAnsi"/>
                <w:sz w:val="20"/>
                <w:szCs w:val="20"/>
              </w:rPr>
              <w:t>ΓΕ/2021</w:t>
            </w:r>
          </w:p>
        </w:tc>
      </w:tr>
    </w:tbl>
    <w:p w:rsidR="00217DF0" w:rsidRDefault="00217DF0" w:rsidP="00217DF0">
      <w:pPr>
        <w:spacing w:after="0"/>
        <w:rPr>
          <w:lang w:val="el-GR"/>
        </w:rPr>
      </w:pPr>
    </w:p>
    <w:p w:rsidR="00217DF0" w:rsidRDefault="00217DF0" w:rsidP="00217DF0">
      <w:pPr>
        <w:spacing w:after="0"/>
        <w:jc w:val="center"/>
        <w:rPr>
          <w:b/>
          <w:lang w:val="el-GR"/>
        </w:rPr>
      </w:pPr>
      <w:r w:rsidRPr="008925CA">
        <w:rPr>
          <w:b/>
          <w:bCs/>
          <w:lang w:val="el-GR"/>
        </w:rPr>
        <w:t xml:space="preserve">ΠΙΝΑΚΑΣ ΟΙΚΟΝΟΜΙΚΗΣ ΠΡΟΣΦΟΡΑΣ ΕΡΓΟΥ </w:t>
      </w:r>
      <w:r w:rsidRPr="008925CA">
        <w:rPr>
          <w:b/>
          <w:lang w:val="el-GR"/>
        </w:rPr>
        <w:t>(με ανάλυση βάσει προϋπολογισμού)</w:t>
      </w:r>
    </w:p>
    <w:tbl>
      <w:tblPr>
        <w:tblW w:w="9894" w:type="dxa"/>
        <w:tblInd w:w="-113" w:type="dxa"/>
        <w:tblLayout w:type="fixed"/>
        <w:tblCellMar>
          <w:left w:w="103" w:type="dxa"/>
        </w:tblCellMar>
        <w:tblLook w:val="04A0"/>
      </w:tblPr>
      <w:tblGrid>
        <w:gridCol w:w="3402"/>
        <w:gridCol w:w="1843"/>
        <w:gridCol w:w="2229"/>
        <w:gridCol w:w="2420"/>
      </w:tblGrid>
      <w:tr w:rsidR="00217DF0" w:rsidRPr="00217DF0" w:rsidTr="001F2483">
        <w:trPr>
          <w:trHeight w:val="11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217DF0" w:rsidRPr="008925CA" w:rsidRDefault="00217DF0" w:rsidP="001F248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ΟΙΚΟΝΟΜΙΚΗ ΠΡΟΣΦΟΡΑ ΣΕ  ΕΥΡΩ (€)</w:t>
            </w:r>
          </w:p>
          <w:p w:rsidR="00217DF0" w:rsidRPr="008925CA" w:rsidRDefault="00217DF0" w:rsidP="001F248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(χωρίς Φ.Π.Α.)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217DF0" w:rsidRPr="008925CA" w:rsidRDefault="00217DF0" w:rsidP="001F248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Φ.Π.Α.</w:t>
            </w:r>
          </w:p>
          <w:p w:rsidR="00217DF0" w:rsidRPr="008925CA" w:rsidRDefault="00217DF0" w:rsidP="001F248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(αριθμητικά, ολογράφως και σε ποσοστό)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217DF0" w:rsidRPr="008925CA" w:rsidRDefault="00217DF0" w:rsidP="001F248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ΟΙΚΟΝΟΜΙΚΗ ΠΡΟΣΦΟΡΑ ΣΕ ΕΥΡΩ (€)</w:t>
            </w:r>
          </w:p>
          <w:p w:rsidR="00217DF0" w:rsidRPr="008925CA" w:rsidRDefault="00217DF0" w:rsidP="001F248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(με Φ.Π.Α.)</w:t>
            </w:r>
          </w:p>
        </w:tc>
      </w:tr>
      <w:tr w:rsidR="00217DF0" w:rsidRPr="00217DF0" w:rsidTr="001F2483">
        <w:trPr>
          <w:trHeight w:val="54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pStyle w:val="a3"/>
              <w:keepLines/>
              <w:widowControl w:val="0"/>
              <w:autoSpaceDE w:val="0"/>
              <w:snapToGrid w:val="0"/>
              <w:spacing w:after="0"/>
              <w:ind w:left="0" w:right="113"/>
              <w:jc w:val="center"/>
              <w:rPr>
                <w:b/>
                <w:sz w:val="16"/>
                <w:szCs w:val="16"/>
                <w:u w:val="single"/>
                <w:lang w:val="el-GR"/>
              </w:rPr>
            </w:pPr>
          </w:p>
          <w:p w:rsidR="00217DF0" w:rsidRPr="00B61852" w:rsidRDefault="00217DF0" w:rsidP="001F248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lang w:val="el-GR"/>
              </w:rPr>
            </w:pPr>
            <w:r>
              <w:rPr>
                <w:b/>
                <w:sz w:val="16"/>
                <w:szCs w:val="16"/>
                <w:u w:val="single"/>
                <w:lang w:val="el-GR"/>
              </w:rPr>
              <w:t>ΤΜΗΜΑ Ι:</w:t>
            </w:r>
            <w:r>
              <w:rPr>
                <w:sz w:val="16"/>
                <w:szCs w:val="16"/>
                <w:lang w:val="el-GR"/>
              </w:rPr>
              <w:t xml:space="preserve"> Υποέργο 6 «Συλλογή βιολογικών στοιχείων πληθυσμών χελιού σε συγκεκριμένες περιοχές της επικράτειας (Περιοχές Α) στο πλαίσιο υλοποίησης του Εθνικού Προγράμματος Συλλογής Αλιευτικών Δεδομένων», για τα έτη 2021 και 2022 εκτιμώμενου ετήσιου προϋπολογισμού </w:t>
            </w:r>
            <w:r w:rsidRPr="00AE44D9">
              <w:rPr>
                <w:sz w:val="16"/>
                <w:szCs w:val="16"/>
                <w:lang w:val="el-GR"/>
              </w:rPr>
              <w:t>85.000,00</w:t>
            </w:r>
            <w:r>
              <w:rPr>
                <w:sz w:val="16"/>
                <w:szCs w:val="16"/>
                <w:lang w:val="el-GR"/>
              </w:rPr>
              <w:t xml:space="preserve">€ συμπεριλαμβανομένου Φ.Π.Α. και </w:t>
            </w:r>
            <w:r w:rsidRPr="00AE44D9">
              <w:rPr>
                <w:sz w:val="16"/>
                <w:szCs w:val="16"/>
                <w:lang w:val="el-GR"/>
              </w:rPr>
              <w:t>170.000,00</w:t>
            </w:r>
            <w:r>
              <w:rPr>
                <w:sz w:val="16"/>
                <w:szCs w:val="16"/>
                <w:lang w:val="el-GR"/>
              </w:rPr>
              <w:t xml:space="preserve">€ συμπεριλαμβανομένου Φ.Π.Α.  συνολικά για τα δύο έτη. </w:t>
            </w:r>
          </w:p>
          <w:p w:rsidR="00217DF0" w:rsidRDefault="00217DF0" w:rsidP="001F248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[Αφορά στις Διαχειριστικές μονάδες 1 &amp; 2  (</w:t>
            </w:r>
            <w:r>
              <w:rPr>
                <w:sz w:val="16"/>
                <w:szCs w:val="16"/>
                <w:lang w:val="en-US"/>
              </w:rPr>
              <w:t>EMU</w:t>
            </w:r>
            <w:r>
              <w:rPr>
                <w:sz w:val="16"/>
                <w:szCs w:val="16"/>
                <w:lang w:val="el-GR"/>
              </w:rPr>
              <w:t xml:space="preserve"> 1 &amp;2) των περιοχών Α, όπως περιγράφονται αναλυτικά στο παράρτημα Ι-Τεύχος Τεχνικών Προδιαγραφών]</w:t>
            </w:r>
          </w:p>
          <w:p w:rsidR="00217DF0" w:rsidRDefault="00217DF0" w:rsidP="001F248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rPr>
                <w:sz w:val="16"/>
                <w:szCs w:val="16"/>
                <w:lang w:val="el-GR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rPr>
                <w:i/>
                <w:lang w:val="el-G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rPr>
                <w:i/>
                <w:lang w:val="el-GR"/>
              </w:rPr>
            </w:pPr>
          </w:p>
        </w:tc>
      </w:tr>
      <w:tr w:rsidR="00217DF0" w:rsidTr="001F2483">
        <w:trPr>
          <w:trHeight w:val="19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snapToGrid w:val="0"/>
              <w:spacing w:after="0"/>
              <w:jc w:val="left"/>
              <w:rPr>
                <w:i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ind w:left="33" w:hanging="33"/>
              <w:rPr>
                <w:sz w:val="20"/>
                <w:szCs w:val="20"/>
                <w:highlight w:val="yellow"/>
              </w:rPr>
            </w:pPr>
            <w:r w:rsidRPr="00217DF0">
              <w:rPr>
                <w:sz w:val="20"/>
                <w:szCs w:val="20"/>
              </w:rPr>
              <w:t>(</w:t>
            </w:r>
            <w:proofErr w:type="spellStart"/>
            <w:r w:rsidRPr="00217DF0">
              <w:rPr>
                <w:sz w:val="20"/>
                <w:szCs w:val="20"/>
              </w:rPr>
              <w:t>και</w:t>
            </w:r>
            <w:proofErr w:type="spellEnd"/>
            <w:r w:rsidRPr="00217DF0">
              <w:rPr>
                <w:sz w:val="20"/>
                <w:szCs w:val="20"/>
              </w:rPr>
              <w:t xml:space="preserve"> </w:t>
            </w:r>
            <w:proofErr w:type="spellStart"/>
            <w:r w:rsidRPr="00217DF0">
              <w:rPr>
                <w:sz w:val="20"/>
                <w:szCs w:val="20"/>
              </w:rPr>
              <w:t>ολογράφως</w:t>
            </w:r>
            <w:proofErr w:type="spellEnd"/>
            <w:r w:rsidRPr="00217DF0">
              <w:rPr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rPr>
                <w:sz w:val="20"/>
                <w:szCs w:val="20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rPr>
                <w:sz w:val="20"/>
                <w:szCs w:val="20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</w:tr>
      <w:tr w:rsidR="00217DF0" w:rsidRPr="00217DF0" w:rsidTr="001F2483">
        <w:trPr>
          <w:trHeight w:val="36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keepLines/>
              <w:widowControl w:val="0"/>
              <w:autoSpaceDE w:val="0"/>
              <w:snapToGrid w:val="0"/>
              <w:spacing w:after="0"/>
              <w:ind w:right="113"/>
              <w:jc w:val="center"/>
              <w:rPr>
                <w:b/>
                <w:sz w:val="16"/>
                <w:szCs w:val="16"/>
                <w:u w:val="single"/>
                <w:lang w:val="el-GR"/>
              </w:rPr>
            </w:pPr>
          </w:p>
          <w:p w:rsidR="00217DF0" w:rsidRDefault="00217DF0" w:rsidP="001F2483">
            <w:pPr>
              <w:keepLines/>
              <w:widowControl w:val="0"/>
              <w:autoSpaceDE w:val="0"/>
              <w:spacing w:after="0"/>
              <w:ind w:right="113"/>
              <w:jc w:val="center"/>
              <w:rPr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u w:val="single"/>
                <w:lang w:val="el-GR"/>
              </w:rPr>
              <w:t>ΤΜΗΜΑ ΙΙ:</w:t>
            </w:r>
            <w:r>
              <w:rPr>
                <w:sz w:val="16"/>
                <w:szCs w:val="16"/>
                <w:lang w:val="el-GR"/>
              </w:rPr>
              <w:t xml:space="preserve"> Υποέργο 7 «Συλλογή βιολογικών στοιχείων πληθυσμών χελιού σε συγκεκριμένες περιοχές της επικράτειας (Περιοχές </w:t>
            </w:r>
            <w:r w:rsidRPr="00AE44D9">
              <w:rPr>
                <w:sz w:val="16"/>
                <w:szCs w:val="16"/>
                <w:lang w:val="el-GR"/>
              </w:rPr>
              <w:t>Β)</w:t>
            </w:r>
            <w:r>
              <w:rPr>
                <w:sz w:val="16"/>
                <w:szCs w:val="16"/>
                <w:lang w:val="el-GR"/>
              </w:rPr>
              <w:t xml:space="preserve"> στο πλαίσιο υλοποίησης του Εθνικού Προγράμματος Συλλογής Αλιευτικών Δεδομένων», για τα έτη 2021 και 2022 εκτιμώμενου ετήσιου προϋπολογισμού </w:t>
            </w:r>
            <w:r w:rsidRPr="00AE44D9">
              <w:rPr>
                <w:sz w:val="16"/>
                <w:szCs w:val="16"/>
                <w:lang w:val="el-GR"/>
              </w:rPr>
              <w:t>85.000,00</w:t>
            </w:r>
            <w:r w:rsidRPr="0007295A">
              <w:rPr>
                <w:color w:val="FF0000"/>
                <w:sz w:val="16"/>
                <w:szCs w:val="16"/>
                <w:lang w:val="el-GR"/>
              </w:rPr>
              <w:t xml:space="preserve"> </w:t>
            </w:r>
            <w:r>
              <w:rPr>
                <w:sz w:val="16"/>
                <w:szCs w:val="16"/>
                <w:lang w:val="el-GR"/>
              </w:rPr>
              <w:t xml:space="preserve">€ συμπεριλαμβανομένου Φ.Π.Α. και </w:t>
            </w:r>
            <w:r w:rsidRPr="00AE44D9">
              <w:rPr>
                <w:sz w:val="16"/>
                <w:szCs w:val="16"/>
                <w:lang w:val="el-GR"/>
              </w:rPr>
              <w:t>170.000,00</w:t>
            </w:r>
            <w:r>
              <w:rPr>
                <w:sz w:val="16"/>
                <w:szCs w:val="16"/>
                <w:lang w:val="el-GR"/>
              </w:rPr>
              <w:t xml:space="preserve">€ συμπεριλαμβανομένου Φ.Π.Α.   συνολικά για τα δύο έτη. </w:t>
            </w:r>
          </w:p>
          <w:p w:rsidR="00217DF0" w:rsidRDefault="00217DF0" w:rsidP="001F2483">
            <w:pPr>
              <w:keepLines/>
              <w:widowControl w:val="0"/>
              <w:autoSpaceDE w:val="0"/>
              <w:spacing w:after="0"/>
              <w:ind w:right="113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[Αφορά στις Διαχειριστικές μονάδες 1 (</w:t>
            </w:r>
            <w:r>
              <w:rPr>
                <w:sz w:val="16"/>
                <w:szCs w:val="16"/>
                <w:lang w:val="en-US"/>
              </w:rPr>
              <w:t>EMU</w:t>
            </w:r>
            <w:r>
              <w:rPr>
                <w:sz w:val="16"/>
                <w:szCs w:val="16"/>
                <w:lang w:val="el-GR"/>
              </w:rPr>
              <w:t xml:space="preserve"> 1) των περιοχών Β , όπως περιγράφονται αναλυτικά στο παράρτημα Ι-Τεύχος Τεχνικών Προδιαγραφών]</w:t>
            </w:r>
          </w:p>
          <w:p w:rsidR="00217DF0" w:rsidRDefault="00217DF0" w:rsidP="001F2483">
            <w:pPr>
              <w:keepLines/>
              <w:widowControl w:val="0"/>
              <w:autoSpaceDE w:val="0"/>
              <w:spacing w:after="0"/>
              <w:ind w:right="113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spacing w:after="0"/>
              <w:rPr>
                <w:i/>
                <w:lang w:val="el-G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Default="00217DF0" w:rsidP="001F2483">
            <w:pPr>
              <w:snapToGrid w:val="0"/>
              <w:spacing w:after="0"/>
              <w:rPr>
                <w:i/>
                <w:lang w:val="el-GR"/>
              </w:rPr>
            </w:pPr>
          </w:p>
        </w:tc>
      </w:tr>
      <w:tr w:rsidR="00217DF0" w:rsidTr="001F2483">
        <w:trPr>
          <w:trHeight w:val="146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F0" w:rsidRDefault="00217DF0" w:rsidP="001F2483">
            <w:pPr>
              <w:snapToGrid w:val="0"/>
              <w:spacing w:after="0"/>
              <w:jc w:val="left"/>
              <w:rPr>
                <w:i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rPr>
                <w:sz w:val="20"/>
                <w:szCs w:val="20"/>
                <w:highlight w:val="yellow"/>
              </w:rPr>
            </w:pPr>
            <w:r w:rsidRPr="00217DF0">
              <w:rPr>
                <w:sz w:val="20"/>
                <w:szCs w:val="20"/>
              </w:rPr>
              <w:t>(</w:t>
            </w:r>
            <w:proofErr w:type="spellStart"/>
            <w:r w:rsidRPr="00217DF0">
              <w:rPr>
                <w:sz w:val="20"/>
                <w:szCs w:val="20"/>
              </w:rPr>
              <w:t>και</w:t>
            </w:r>
            <w:proofErr w:type="spellEnd"/>
            <w:r w:rsidRPr="00217DF0">
              <w:rPr>
                <w:sz w:val="20"/>
                <w:szCs w:val="20"/>
              </w:rPr>
              <w:t xml:space="preserve"> </w:t>
            </w:r>
            <w:proofErr w:type="spellStart"/>
            <w:r w:rsidRPr="00217DF0">
              <w:rPr>
                <w:sz w:val="20"/>
                <w:szCs w:val="20"/>
              </w:rPr>
              <w:t>ολογράφως</w:t>
            </w:r>
            <w:proofErr w:type="spellEnd"/>
            <w:r w:rsidRPr="00217DF0">
              <w:rPr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rPr>
                <w:sz w:val="20"/>
                <w:szCs w:val="20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F0" w:rsidRPr="008925CA" w:rsidRDefault="00217DF0" w:rsidP="001F2483">
            <w:pPr>
              <w:rPr>
                <w:sz w:val="20"/>
                <w:szCs w:val="20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</w:tr>
    </w:tbl>
    <w:p w:rsidR="00217DF0" w:rsidRDefault="00217DF0" w:rsidP="00217DF0">
      <w:pPr>
        <w:rPr>
          <w:rFonts w:ascii="Times New Roman" w:eastAsia="Calibri" w:hAnsi="Times New Roman" w:cs="Times New Roman"/>
          <w:b/>
          <w:sz w:val="20"/>
          <w:szCs w:val="20"/>
          <w:lang w:val="el-GR" w:eastAsia="en-US"/>
        </w:rPr>
      </w:pPr>
      <w:r w:rsidRPr="008925CA">
        <w:rPr>
          <w:b/>
          <w:sz w:val="20"/>
          <w:szCs w:val="20"/>
          <w:lang w:val="el-GR"/>
        </w:rPr>
        <w:t>Στην οικονομική προσφορά θα πρέπει να υποβληθεί  ετήσιος προϋπολογισμός ανά κατηγορία δαπανών,  με περιγραφή των δράσεων και επιμερισμό των αντιστοίχων δαπανών</w:t>
      </w:r>
      <w:r>
        <w:rPr>
          <w:b/>
          <w:sz w:val="20"/>
          <w:szCs w:val="20"/>
          <w:lang w:val="el-GR"/>
        </w:rPr>
        <w:t>.</w:t>
      </w:r>
    </w:p>
    <w:p w:rsidR="00217DF0" w:rsidRPr="008925CA" w:rsidRDefault="00217DF0" w:rsidP="00217DF0">
      <w:pPr>
        <w:rPr>
          <w:rFonts w:ascii="Times New Roman" w:eastAsia="Calibri" w:hAnsi="Times New Roman" w:cs="Times New Roman"/>
          <w:b/>
          <w:sz w:val="20"/>
          <w:szCs w:val="20"/>
          <w:lang w:val="el-GR" w:eastAsia="en-US"/>
        </w:rPr>
      </w:pPr>
    </w:p>
    <w:p w:rsidR="00217DF0" w:rsidRDefault="00217DF0" w:rsidP="00217DF0">
      <w:pPr>
        <w:spacing w:after="0"/>
        <w:rPr>
          <w:b/>
          <w:sz w:val="16"/>
          <w:szCs w:val="16"/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 </w:t>
      </w:r>
      <w:r>
        <w:rPr>
          <w:b/>
          <w:sz w:val="16"/>
          <w:szCs w:val="16"/>
          <w:lang w:val="el-GR"/>
        </w:rPr>
        <w:t xml:space="preserve">ΗΜΕΡΟΜΗΝΙΑ :       </w:t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  <w:t xml:space="preserve">                           ΓΙΑ ΤΟΝ ΟΙΚΟΝΟΜΙΚΟ ΦΟΡΕΑ </w:t>
      </w:r>
    </w:p>
    <w:p w:rsidR="00276D06" w:rsidRPr="00217DF0" w:rsidRDefault="00217DF0" w:rsidP="00217DF0">
      <w:pPr>
        <w:ind w:left="4962"/>
        <w:jc w:val="left"/>
        <w:rPr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el-GR"/>
        </w:rPr>
        <w:t xml:space="preserve">(ΠΛΗΡΗΣ ΕΠΩΝΥΜΙΑ ΟΙΚΟΝΟΜΙΚΟΥ ΦΟΡΕΑ, ΟΝΟΜΑΤΕΠΩΝΥΜΟ </w:t>
      </w:r>
      <w:r w:rsidRPr="00217DF0">
        <w:rPr>
          <w:rFonts w:eastAsia="Calibri"/>
          <w:sz w:val="16"/>
          <w:szCs w:val="16"/>
          <w:lang w:val="el-GR"/>
        </w:rPr>
        <w:t>ΥΠΟΓΡΑΦΟΝΤΟΣ</w:t>
      </w:r>
      <w:r>
        <w:rPr>
          <w:rFonts w:eastAsia="Calibri"/>
          <w:sz w:val="16"/>
          <w:szCs w:val="16"/>
          <w:lang w:val="el-GR"/>
        </w:rPr>
        <w:t>,</w:t>
      </w:r>
      <w:r w:rsidRPr="00217DF0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ΥΠΟΓΡΑΦΗ, ΣΦΡΑΓΙΔΑ ΟΙΚΟΝΟΜΙΚΟΥ ΦΟΡΕΑ)</w:t>
      </w:r>
    </w:p>
    <w:sectPr w:rsidR="00276D06" w:rsidRPr="00217DF0" w:rsidSect="00217DF0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7DF0"/>
    <w:rsid w:val="00217DF0"/>
    <w:rsid w:val="0027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F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1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217DF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7DF0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styleId="a3">
    <w:name w:val="List Paragraph"/>
    <w:basedOn w:val="a"/>
    <w:qFormat/>
    <w:rsid w:val="00217DF0"/>
    <w:pPr>
      <w:spacing w:after="200"/>
      <w:ind w:left="720"/>
      <w:contextualSpacing/>
    </w:pPr>
  </w:style>
  <w:style w:type="paragraph" w:customStyle="1" w:styleId="Default">
    <w:name w:val="Default"/>
    <w:qFormat/>
    <w:rsid w:val="00217DF0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1Char">
    <w:name w:val="Επικεφαλίδα 1 Char"/>
    <w:basedOn w:val="a0"/>
    <w:link w:val="1"/>
    <w:uiPriority w:val="9"/>
    <w:rsid w:val="00217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2021-09-20T04:27:00Z</dcterms:created>
  <dcterms:modified xsi:type="dcterms:W3CDTF">2021-09-20T04:36:00Z</dcterms:modified>
</cp:coreProperties>
</file>